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rweiterungsbau II gymnasiales Schulzentrum in 19073 Stralendorf - Los 32 Elektro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Erweiterungsbau II gymnasiales Schulzentrum in 19073 Stralendorf - Los 32 Elektro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